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D33" w:rsidRDefault="00817D33" w:rsidP="00817D33">
      <w:pPr>
        <w:pStyle w:val="2"/>
        <w:spacing w:line="276" w:lineRule="auto"/>
        <w:jc w:val="right"/>
        <w:rPr>
          <w:rFonts w:eastAsiaTheme="minorEastAsia" w:hAnsiTheme="minorHAnsi"/>
          <w:noProof w:val="0"/>
          <w:sz w:val="24"/>
          <w:szCs w:val="24"/>
          <w:rtl/>
          <w:lang w:eastAsia="en-US"/>
        </w:rPr>
      </w:pPr>
      <w:bookmarkStart w:id="0" w:name="_GoBack"/>
      <w:bookmarkEnd w:id="0"/>
      <w:r>
        <w:rPr>
          <w:rFonts w:eastAsiaTheme="minorEastAsia" w:hAnsiTheme="minorHAnsi" w:hint="cs"/>
          <w:noProof w:val="0"/>
          <w:sz w:val="24"/>
          <w:szCs w:val="24"/>
          <w:rtl/>
          <w:lang w:eastAsia="en-US"/>
        </w:rPr>
        <w:t xml:space="preserve">  </w:t>
      </w:r>
    </w:p>
    <w:p w:rsidR="00EE5898" w:rsidRPr="007129F6" w:rsidRDefault="007129F6" w:rsidP="00EE5898">
      <w:pPr>
        <w:pStyle w:val="2"/>
        <w:spacing w:line="276" w:lineRule="auto"/>
        <w:jc w:val="center"/>
        <w:rPr>
          <w:rFonts w:cstheme="minorBidi"/>
          <w:b/>
          <w:bCs/>
          <w:sz w:val="36"/>
          <w:szCs w:val="36"/>
          <w:rtl/>
          <w:lang w:bidi="ar-LB"/>
        </w:rPr>
      </w:pPr>
      <w:r w:rsidRPr="007129F6">
        <w:rPr>
          <w:rFonts w:cstheme="minorBidi" w:hint="cs"/>
          <w:b/>
          <w:bCs/>
          <w:sz w:val="36"/>
          <w:szCs w:val="36"/>
          <w:rtl/>
          <w:lang w:bidi="ar-LB"/>
        </w:rPr>
        <w:t xml:space="preserve">نشر مناقصة رقم 2018/5 </w:t>
      </w:r>
    </w:p>
    <w:p w:rsidR="007129F6" w:rsidRPr="007129F6" w:rsidRDefault="007129F6" w:rsidP="007129F6">
      <w:pPr>
        <w:pStyle w:val="2"/>
        <w:spacing w:line="276" w:lineRule="auto"/>
        <w:jc w:val="center"/>
        <w:rPr>
          <w:rFonts w:cstheme="minorBidi"/>
          <w:b/>
          <w:bCs/>
          <w:sz w:val="36"/>
          <w:szCs w:val="36"/>
          <w:rtl/>
          <w:lang w:bidi="ar-LB"/>
        </w:rPr>
      </w:pPr>
      <w:r w:rsidRPr="007129F6">
        <w:rPr>
          <w:rFonts w:cstheme="minorBidi" w:hint="cs"/>
          <w:b/>
          <w:bCs/>
          <w:sz w:val="36"/>
          <w:szCs w:val="36"/>
          <w:rtl/>
          <w:lang w:bidi="ar-LB"/>
        </w:rPr>
        <w:t xml:space="preserve">لتلقي خدمات استشارة ومرافقة </w:t>
      </w:r>
      <w:r>
        <w:rPr>
          <w:rFonts w:cstheme="minorBidi" w:hint="cs"/>
          <w:b/>
          <w:bCs/>
          <w:sz w:val="36"/>
          <w:szCs w:val="36"/>
          <w:rtl/>
          <w:lang w:bidi="ar-LB"/>
        </w:rPr>
        <w:t>لل</w:t>
      </w:r>
      <w:r w:rsidRPr="007129F6">
        <w:rPr>
          <w:rFonts w:cstheme="minorBidi" w:hint="cs"/>
          <w:b/>
          <w:bCs/>
          <w:sz w:val="36"/>
          <w:szCs w:val="36"/>
          <w:rtl/>
          <w:lang w:bidi="ar-LB"/>
        </w:rPr>
        <w:t>ساكن البدوي</w:t>
      </w:r>
    </w:p>
    <w:p w:rsidR="007129F6" w:rsidRPr="007129F6" w:rsidRDefault="007129F6" w:rsidP="007129F6">
      <w:pPr>
        <w:pStyle w:val="2"/>
        <w:spacing w:line="276" w:lineRule="auto"/>
        <w:jc w:val="center"/>
        <w:rPr>
          <w:rFonts w:cstheme="minorBidi"/>
          <w:b/>
          <w:bCs/>
          <w:sz w:val="36"/>
          <w:szCs w:val="36"/>
          <w:rtl/>
          <w:lang w:bidi="ar-LB"/>
        </w:rPr>
      </w:pPr>
      <w:r w:rsidRPr="007129F6">
        <w:rPr>
          <w:rFonts w:cstheme="minorBidi" w:hint="cs"/>
          <w:b/>
          <w:bCs/>
          <w:sz w:val="36"/>
          <w:szCs w:val="36"/>
          <w:rtl/>
          <w:lang w:bidi="ar-LB"/>
        </w:rPr>
        <w:t xml:space="preserve">في </w:t>
      </w:r>
      <w:r>
        <w:rPr>
          <w:rFonts w:cstheme="minorBidi" w:hint="cs"/>
          <w:b/>
          <w:bCs/>
          <w:sz w:val="36"/>
          <w:szCs w:val="36"/>
          <w:rtl/>
          <w:lang w:bidi="ar-LB"/>
        </w:rPr>
        <w:t>عملية</w:t>
      </w:r>
      <w:r w:rsidRPr="007129F6">
        <w:rPr>
          <w:rFonts w:cstheme="minorBidi" w:hint="cs"/>
          <w:b/>
          <w:bCs/>
          <w:sz w:val="36"/>
          <w:szCs w:val="36"/>
          <w:rtl/>
          <w:lang w:bidi="ar-LB"/>
        </w:rPr>
        <w:t xml:space="preserve"> تنظيم الاستيطان </w:t>
      </w:r>
    </w:p>
    <w:p w:rsidR="007129F6" w:rsidRDefault="007129F6" w:rsidP="00EE5898">
      <w:pPr>
        <w:pStyle w:val="2"/>
        <w:spacing w:line="276" w:lineRule="auto"/>
        <w:jc w:val="center"/>
        <w:rPr>
          <w:rFonts w:cstheme="minorBidi"/>
          <w:b/>
          <w:bCs/>
          <w:sz w:val="36"/>
          <w:szCs w:val="36"/>
          <w:u w:val="single"/>
          <w:rtl/>
          <w:lang w:bidi="ar-LB"/>
        </w:rPr>
      </w:pPr>
    </w:p>
    <w:p w:rsidR="00F30B32" w:rsidRPr="00DD24E7" w:rsidRDefault="00F30B32" w:rsidP="00DD24E7">
      <w:pPr>
        <w:pStyle w:val="2"/>
        <w:rPr>
          <w:sz w:val="24"/>
          <w:szCs w:val="24"/>
          <w:rtl/>
        </w:rPr>
      </w:pPr>
    </w:p>
    <w:p w:rsidR="009F465E" w:rsidRDefault="00B41962" w:rsidP="007129F6">
      <w:pPr>
        <w:pStyle w:val="2"/>
        <w:spacing w:line="276" w:lineRule="auto"/>
        <w:jc w:val="both"/>
        <w:rPr>
          <w:rFonts w:asciiTheme="minorHAnsi" w:eastAsiaTheme="minorEastAsia" w:hAnsiTheme="minorHAnsi" w:cstheme="minorBidi"/>
          <w:noProof w:val="0"/>
          <w:sz w:val="24"/>
          <w:szCs w:val="24"/>
          <w:rtl/>
          <w:lang w:eastAsia="en-US" w:bidi="ar-LB"/>
        </w:rPr>
      </w:pPr>
      <w:r>
        <w:rPr>
          <w:rFonts w:asciiTheme="minorHAnsi" w:eastAsiaTheme="minorEastAsia" w:hAnsiTheme="minorHAnsi" w:cstheme="minorBidi" w:hint="cs"/>
          <w:noProof w:val="0"/>
          <w:sz w:val="24"/>
          <w:szCs w:val="24"/>
          <w:rtl/>
          <w:lang w:eastAsia="en-US" w:bidi="ar-LB"/>
        </w:rPr>
        <w:t xml:space="preserve">السلطة لتطوير وإسكان البدو في النقب ( فيما يلي:" </w:t>
      </w:r>
      <w:r w:rsidRPr="00EE5898">
        <w:rPr>
          <w:rFonts w:asciiTheme="minorHAnsi" w:eastAsiaTheme="minorEastAsia" w:hAnsiTheme="minorHAnsi" w:cstheme="minorBidi" w:hint="cs"/>
          <w:b/>
          <w:bCs/>
          <w:noProof w:val="0"/>
          <w:sz w:val="24"/>
          <w:szCs w:val="24"/>
          <w:rtl/>
          <w:lang w:eastAsia="en-US" w:bidi="ar-LB"/>
        </w:rPr>
        <w:t>السلطة</w:t>
      </w:r>
      <w:r>
        <w:rPr>
          <w:rFonts w:asciiTheme="minorHAnsi" w:eastAsiaTheme="minorEastAsia" w:hAnsiTheme="minorHAnsi" w:cstheme="minorBidi" w:hint="cs"/>
          <w:noProof w:val="0"/>
          <w:sz w:val="24"/>
          <w:szCs w:val="24"/>
          <w:rtl/>
          <w:lang w:eastAsia="en-US" w:bidi="ar-LB"/>
        </w:rPr>
        <w:t xml:space="preserve">") </w:t>
      </w:r>
      <w:r w:rsidR="007129F6">
        <w:rPr>
          <w:rFonts w:asciiTheme="minorHAnsi" w:eastAsiaTheme="minorEastAsia" w:hAnsiTheme="minorHAnsi" w:cstheme="minorBidi" w:hint="cs"/>
          <w:noProof w:val="0"/>
          <w:sz w:val="24"/>
          <w:szCs w:val="24"/>
          <w:rtl/>
          <w:lang w:eastAsia="en-US" w:bidi="ar-LB"/>
        </w:rPr>
        <w:t xml:space="preserve">تطلب </w:t>
      </w:r>
      <w:r>
        <w:rPr>
          <w:rFonts w:asciiTheme="minorHAnsi" w:eastAsiaTheme="minorEastAsia" w:hAnsiTheme="minorHAnsi" w:cstheme="minorBidi" w:hint="cs"/>
          <w:noProof w:val="0"/>
          <w:sz w:val="24"/>
          <w:szCs w:val="24"/>
          <w:rtl/>
          <w:lang w:eastAsia="en-US" w:bidi="ar-LB"/>
        </w:rPr>
        <w:t xml:space="preserve">بهذا </w:t>
      </w:r>
      <w:r w:rsidR="007129F6">
        <w:rPr>
          <w:rFonts w:asciiTheme="minorHAnsi" w:eastAsiaTheme="minorEastAsia" w:hAnsiTheme="minorHAnsi" w:cstheme="minorBidi" w:hint="cs"/>
          <w:noProof w:val="0"/>
          <w:sz w:val="24"/>
          <w:szCs w:val="24"/>
          <w:rtl/>
          <w:lang w:eastAsia="en-US" w:bidi="ar-LB"/>
        </w:rPr>
        <w:t>تلقي عروض لتقديم خدمات استشارة ومرافقة الساكن البدوي في عملية تنظيم الاستيطان للمجتمع البدوي في النقب .</w:t>
      </w:r>
    </w:p>
    <w:p w:rsidR="007129F6" w:rsidRPr="007129F6" w:rsidRDefault="007129F6" w:rsidP="007129F6">
      <w:pPr>
        <w:pStyle w:val="2"/>
        <w:spacing w:line="276" w:lineRule="auto"/>
        <w:jc w:val="both"/>
        <w:rPr>
          <w:i/>
          <w:iCs/>
          <w:sz w:val="24"/>
          <w:szCs w:val="24"/>
          <w:u w:val="single"/>
          <w:rtl/>
        </w:rPr>
      </w:pPr>
    </w:p>
    <w:p w:rsidR="00B41962" w:rsidRPr="007129F6" w:rsidRDefault="007129F6" w:rsidP="00EE37A0">
      <w:pPr>
        <w:spacing w:line="276" w:lineRule="auto"/>
        <w:jc w:val="both"/>
        <w:rPr>
          <w:rFonts w:cstheme="minorBidi"/>
          <w:b/>
          <w:bCs/>
          <w:u w:val="single"/>
          <w:rtl/>
          <w:lang w:bidi="ar-LB"/>
        </w:rPr>
      </w:pPr>
      <w:r w:rsidRPr="007129F6">
        <w:rPr>
          <w:rFonts w:cstheme="minorBidi" w:hint="cs"/>
          <w:b/>
          <w:bCs/>
          <w:u w:val="single"/>
          <w:rtl/>
          <w:lang w:bidi="ar-LB"/>
        </w:rPr>
        <w:t>عام</w:t>
      </w:r>
    </w:p>
    <w:p w:rsidR="007129F6" w:rsidRPr="007129F6" w:rsidRDefault="007129F6" w:rsidP="004C007B">
      <w:pPr>
        <w:numPr>
          <w:ilvl w:val="0"/>
          <w:numId w:val="14"/>
        </w:numPr>
        <w:spacing w:line="276" w:lineRule="auto"/>
        <w:jc w:val="both"/>
        <w:rPr>
          <w:rFonts w:cs="David"/>
        </w:rPr>
      </w:pPr>
      <w:r>
        <w:rPr>
          <w:rFonts w:cs="Arial" w:hint="cs"/>
          <w:rtl/>
          <w:lang w:bidi="ar-LB"/>
        </w:rPr>
        <w:t>تعمل السلطة على تنظيم الاستيطان البدوي في النقب .</w:t>
      </w:r>
    </w:p>
    <w:p w:rsidR="007129F6" w:rsidRPr="007129F6" w:rsidRDefault="007129F6" w:rsidP="007129F6">
      <w:pPr>
        <w:numPr>
          <w:ilvl w:val="0"/>
          <w:numId w:val="14"/>
        </w:numPr>
        <w:spacing w:line="276" w:lineRule="auto"/>
        <w:jc w:val="both"/>
        <w:rPr>
          <w:rFonts w:cs="David"/>
        </w:rPr>
      </w:pPr>
      <w:r>
        <w:rPr>
          <w:rFonts w:cs="Arial" w:hint="cs"/>
          <w:rtl/>
          <w:lang w:bidi="ar-LB"/>
        </w:rPr>
        <w:t>في نطاق هذه المناقصة تطلب السلطة تلقي عروض لتنفيذ الخدمات موضوع هذه المناقصة كما يلي :</w:t>
      </w:r>
    </w:p>
    <w:p w:rsidR="006C4A29" w:rsidRDefault="007129F6" w:rsidP="007129F6">
      <w:pPr>
        <w:pStyle w:val="a4"/>
        <w:numPr>
          <w:ilvl w:val="1"/>
          <w:numId w:val="14"/>
        </w:numPr>
        <w:jc w:val="both"/>
        <w:rPr>
          <w:rFonts w:cs="David"/>
        </w:rPr>
      </w:pPr>
      <w:r>
        <w:rPr>
          <w:rFonts w:hint="cs"/>
          <w:rtl/>
          <w:lang w:bidi="ar-LB"/>
        </w:rPr>
        <w:t xml:space="preserve">مرافقة اجتماعية جماهيرية من أجل مواجهة التغييرات المرتبطة بعملية تنظيم الاستيطان والانتقال لحي منظم ومتطور . </w:t>
      </w:r>
    </w:p>
    <w:p w:rsidR="007129F6" w:rsidRDefault="007129F6" w:rsidP="007129F6">
      <w:pPr>
        <w:pStyle w:val="a4"/>
        <w:numPr>
          <w:ilvl w:val="1"/>
          <w:numId w:val="14"/>
        </w:numPr>
        <w:jc w:val="both"/>
        <w:rPr>
          <w:rFonts w:cs="David"/>
        </w:rPr>
      </w:pPr>
      <w:r>
        <w:rPr>
          <w:rFonts w:hint="cs"/>
          <w:rtl/>
          <w:lang w:bidi="ar-LB"/>
        </w:rPr>
        <w:t xml:space="preserve">مرافقة في الإجراءات المتعلقة بتنظيم المبنى وإجراءات إصدار تراخيص البناء في القطعة المخصصة للساكن. </w:t>
      </w:r>
    </w:p>
    <w:p w:rsidR="007129F6" w:rsidRPr="007129F6" w:rsidRDefault="007129F6" w:rsidP="007129F6">
      <w:pPr>
        <w:pStyle w:val="a4"/>
        <w:numPr>
          <w:ilvl w:val="1"/>
          <w:numId w:val="14"/>
        </w:numPr>
        <w:jc w:val="both"/>
        <w:rPr>
          <w:rFonts w:cs="David"/>
        </w:rPr>
      </w:pPr>
      <w:r>
        <w:rPr>
          <w:rFonts w:hint="cs"/>
          <w:rtl/>
          <w:lang w:bidi="ar-LB"/>
        </w:rPr>
        <w:t>مرافقة اقتصادية بتنظيم نفقات البناء وتكاليف المعيشة في البلدة المنظمة.</w:t>
      </w:r>
    </w:p>
    <w:p w:rsidR="003418DE" w:rsidRPr="003418DE" w:rsidRDefault="007129F6" w:rsidP="003418DE">
      <w:pPr>
        <w:numPr>
          <w:ilvl w:val="0"/>
          <w:numId w:val="14"/>
        </w:numPr>
        <w:spacing w:line="276" w:lineRule="auto"/>
        <w:ind w:right="0"/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t xml:space="preserve">مكان تنفيذ الخدمات الأساسي يكون في منطقة النقب </w:t>
      </w:r>
      <w:r w:rsidR="003418DE">
        <w:rPr>
          <w:rFonts w:cstheme="minorBidi" w:hint="cs"/>
          <w:rtl/>
          <w:lang w:bidi="ar-LB"/>
        </w:rPr>
        <w:t xml:space="preserve">. </w:t>
      </w:r>
    </w:p>
    <w:p w:rsidR="009E4552" w:rsidRPr="00DD24E7" w:rsidRDefault="009E4552" w:rsidP="00433D81">
      <w:pPr>
        <w:spacing w:line="276" w:lineRule="auto"/>
        <w:jc w:val="both"/>
        <w:rPr>
          <w:rFonts w:ascii="David" w:cs="David"/>
          <w:rtl/>
        </w:rPr>
      </w:pPr>
    </w:p>
    <w:p w:rsidR="003418DE" w:rsidRDefault="007129F6" w:rsidP="006C4A29">
      <w:pPr>
        <w:jc w:val="both"/>
        <w:rPr>
          <w:rFonts w:ascii="Arial" w:hAnsi="Arial" w:cs="Arial"/>
          <w:b/>
          <w:bCs/>
          <w:u w:val="single"/>
          <w:rtl/>
          <w:lang w:bidi="ar-LB"/>
        </w:rPr>
      </w:pPr>
      <w:r w:rsidRPr="007129F6">
        <w:rPr>
          <w:rFonts w:ascii="Arial" w:hAnsi="Arial" w:cs="Arial" w:hint="cs"/>
          <w:b/>
          <w:bCs/>
          <w:u w:val="single"/>
          <w:rtl/>
          <w:lang w:bidi="ar-LB"/>
        </w:rPr>
        <w:t>شروط الحد الأدنى :</w:t>
      </w:r>
    </w:p>
    <w:p w:rsidR="009D400A" w:rsidRDefault="007129F6" w:rsidP="006C4A29">
      <w:pPr>
        <w:jc w:val="both"/>
        <w:rPr>
          <w:rFonts w:ascii="Arial" w:hAnsi="Arial" w:cs="Arial"/>
          <w:rtl/>
          <w:lang w:bidi="ar-LB"/>
        </w:rPr>
      </w:pPr>
      <w:r w:rsidRPr="007129F6">
        <w:rPr>
          <w:rFonts w:ascii="Arial" w:hAnsi="Arial" w:cs="Arial" w:hint="cs"/>
          <w:rtl/>
          <w:lang w:bidi="ar-LB"/>
        </w:rPr>
        <w:t>تفصيل موسع</w:t>
      </w:r>
      <w:r>
        <w:rPr>
          <w:rFonts w:ascii="Arial" w:hAnsi="Arial" w:cs="Arial" w:hint="cs"/>
          <w:rtl/>
          <w:lang w:bidi="ar-LB"/>
        </w:rPr>
        <w:t xml:space="preserve"> للشروط المسبقة للاشتراك بالمناقصة ( شروط الحد الأدنى) ، الإدارية والمهنية المطلوبة من الشركات مفصلة في مستندات المناقصة في البنود رقم 8- 6. </w:t>
      </w:r>
    </w:p>
    <w:p w:rsidR="009D400A" w:rsidRDefault="009D400A" w:rsidP="006C4A29">
      <w:pPr>
        <w:jc w:val="both"/>
        <w:rPr>
          <w:rFonts w:ascii="Arial" w:hAnsi="Arial" w:cs="Arial"/>
          <w:rtl/>
          <w:lang w:bidi="ar-LB"/>
        </w:rPr>
      </w:pPr>
    </w:p>
    <w:p w:rsidR="007129F6" w:rsidRPr="009D400A" w:rsidRDefault="009D400A" w:rsidP="004C007B">
      <w:pPr>
        <w:spacing w:line="360" w:lineRule="auto"/>
        <w:jc w:val="both"/>
        <w:rPr>
          <w:rFonts w:ascii="Arial" w:hAnsi="Arial" w:cs="Arial"/>
          <w:b/>
          <w:bCs/>
          <w:u w:val="single"/>
          <w:rtl/>
          <w:lang w:bidi="ar-LB"/>
        </w:rPr>
      </w:pPr>
      <w:r w:rsidRPr="009D400A">
        <w:rPr>
          <w:rFonts w:ascii="Arial" w:hAnsi="Arial" w:cs="Arial" w:hint="cs"/>
          <w:b/>
          <w:bCs/>
          <w:u w:val="single"/>
          <w:rtl/>
          <w:lang w:bidi="ar-LB"/>
        </w:rPr>
        <w:t xml:space="preserve">فترة التعاقد : </w:t>
      </w:r>
      <w:r w:rsidR="007129F6" w:rsidRPr="009D400A">
        <w:rPr>
          <w:rFonts w:ascii="Arial" w:hAnsi="Arial" w:cs="Arial" w:hint="cs"/>
          <w:b/>
          <w:bCs/>
          <w:u w:val="single"/>
          <w:rtl/>
          <w:lang w:bidi="ar-LB"/>
        </w:rPr>
        <w:t xml:space="preserve"> </w:t>
      </w:r>
    </w:p>
    <w:p w:rsidR="009D400A" w:rsidRDefault="009D400A" w:rsidP="002A430B">
      <w:pPr>
        <w:spacing w:line="360" w:lineRule="auto"/>
        <w:jc w:val="both"/>
        <w:rPr>
          <w:rFonts w:ascii="Arial" w:hAnsi="Arial" w:cs="Arial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فترة التعاقد موضوع هذه المناقصة، تبدأ من موعد التوقيع على اتفاقية موضوع هذه المناقصة من قبل محاسب السلطة لتطوير وإسكان البدو في النقب، وتستمر 12 شهراً ( فيما يلي :" </w:t>
      </w:r>
      <w:r w:rsidRPr="002A430B">
        <w:rPr>
          <w:rFonts w:ascii="Arial" w:hAnsi="Arial" w:cs="Arial" w:hint="cs"/>
          <w:b/>
          <w:bCs/>
          <w:rtl/>
          <w:lang w:bidi="ar-LB"/>
        </w:rPr>
        <w:t>فترة التعاقد</w:t>
      </w:r>
      <w:r>
        <w:rPr>
          <w:rFonts w:ascii="Arial" w:hAnsi="Arial" w:cs="Arial" w:hint="cs"/>
          <w:rtl/>
          <w:lang w:bidi="ar-LB"/>
        </w:rPr>
        <w:t xml:space="preserve">") . يحفظ الحق للسلطة، وفقاً لتقديراتها الكاملة، تمديد فترة التعاقد بفترات إضافية بنفس الشروط حسب المحدد في المناقصة والتي لا تزيد بشكل مجتمع عن 60 شهراً ( يشمل فترة التعاقد) بموجب شروط المناقصة. </w:t>
      </w:r>
    </w:p>
    <w:p w:rsidR="009D400A" w:rsidRPr="009D400A" w:rsidRDefault="009D400A" w:rsidP="004C007B">
      <w:pPr>
        <w:spacing w:line="360" w:lineRule="auto"/>
        <w:jc w:val="both"/>
        <w:rPr>
          <w:rFonts w:ascii="Arial" w:hAnsi="Arial" w:cs="Arial"/>
          <w:b/>
          <w:bCs/>
          <w:rtl/>
          <w:lang w:bidi="ar-LB"/>
        </w:rPr>
      </w:pPr>
      <w:r w:rsidRPr="009D400A">
        <w:rPr>
          <w:rFonts w:ascii="Arial" w:hAnsi="Arial" w:cs="Arial" w:hint="cs"/>
          <w:b/>
          <w:bCs/>
          <w:rtl/>
          <w:lang w:bidi="ar-LB"/>
        </w:rPr>
        <w:t>شروط عامة لكل المناقصات :</w:t>
      </w:r>
    </w:p>
    <w:p w:rsidR="009D400A" w:rsidRDefault="009D400A" w:rsidP="004C007B">
      <w:pPr>
        <w:spacing w:line="360" w:lineRule="auto"/>
        <w:jc w:val="both"/>
        <w:rPr>
          <w:rFonts w:ascii="Arial" w:hAnsi="Arial" w:cs="Arial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تنشر مستندات المناقصة في موقع دائرة المشتريات الحكومية على الانترنت وفي موقع السلطة لتطوير وإسكان البدو في النقب على الانترنت ابتداء من تاريخ 13.09.2018 . </w:t>
      </w:r>
    </w:p>
    <w:p w:rsidR="009D400A" w:rsidRDefault="009D400A" w:rsidP="002A430B">
      <w:pPr>
        <w:spacing w:line="360" w:lineRule="auto"/>
        <w:jc w:val="both"/>
        <w:rPr>
          <w:rFonts w:ascii="Arial" w:hAnsi="Arial" w:cs="Arial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يمكن تحميل مستندات المناقصة من موقع دائرة المشتريات الحكومية على الانترنت، بالعنوان: </w:t>
      </w:r>
      <w:hyperlink r:id="rId8" w:history="1">
        <w:r w:rsidRPr="00512DA6">
          <w:rPr>
            <w:rStyle w:val="Hyperlink"/>
            <w:rFonts w:ascii="Arial" w:hAnsi="Arial" w:cs="Arial"/>
            <w:lang w:bidi="ar-LB"/>
          </w:rPr>
          <w:t>www.mr.gov.il</w:t>
        </w:r>
      </w:hyperlink>
      <w:r>
        <w:rPr>
          <w:rFonts w:ascii="Arial" w:hAnsi="Arial" w:cs="Arial"/>
          <w:lang w:bidi="ar-LB"/>
        </w:rPr>
        <w:t xml:space="preserve"> </w:t>
      </w:r>
      <w:r>
        <w:rPr>
          <w:rFonts w:ascii="Arial" w:hAnsi="Arial" w:cs="Arial" w:hint="cs"/>
          <w:rtl/>
          <w:lang w:bidi="ar-LB"/>
        </w:rPr>
        <w:t xml:space="preserve">، تحت التبويب "مناقصات" وفي موقع السلطة لتطوير وإسكان البدو في النقب على الانترنت، بالعنوان : </w:t>
      </w:r>
      <w:hyperlink r:id="rId9" w:history="1">
        <w:r w:rsidRPr="00512DA6">
          <w:rPr>
            <w:rStyle w:val="Hyperlink"/>
            <w:rFonts w:ascii="Arial" w:hAnsi="Arial" w:cs="Arial"/>
            <w:lang w:bidi="ar-LB"/>
          </w:rPr>
          <w:t>www.gov.il</w:t>
        </w:r>
      </w:hyperlink>
      <w:r>
        <w:rPr>
          <w:rFonts w:ascii="Arial" w:hAnsi="Arial" w:cs="Arial"/>
          <w:lang w:bidi="ar-LB"/>
        </w:rPr>
        <w:t xml:space="preserve"> </w:t>
      </w:r>
      <w:r>
        <w:rPr>
          <w:rFonts w:ascii="Arial" w:hAnsi="Arial" w:cs="Arial" w:hint="cs"/>
          <w:rtl/>
          <w:lang w:bidi="ar-LB"/>
        </w:rPr>
        <w:t xml:space="preserve"> ابتداء من تاريخ 13.09.2018 . </w:t>
      </w:r>
    </w:p>
    <w:p w:rsidR="009D400A" w:rsidRPr="009D400A" w:rsidRDefault="009D400A" w:rsidP="004C007B">
      <w:pPr>
        <w:spacing w:line="360" w:lineRule="auto"/>
        <w:jc w:val="both"/>
        <w:rPr>
          <w:rFonts w:ascii="Arial" w:hAnsi="Arial" w:cs="Arial"/>
          <w:b/>
          <w:bCs/>
          <w:rtl/>
          <w:lang w:bidi="ar-LB"/>
        </w:rPr>
      </w:pPr>
      <w:r w:rsidRPr="009D400A">
        <w:rPr>
          <w:rFonts w:ascii="Arial" w:hAnsi="Arial" w:cs="Arial" w:hint="cs"/>
          <w:b/>
          <w:bCs/>
          <w:rtl/>
          <w:lang w:bidi="ar-LB"/>
        </w:rPr>
        <w:t>تفاصيل الشخص المسؤول عن المناقصة :</w:t>
      </w:r>
    </w:p>
    <w:p w:rsidR="009D400A" w:rsidRPr="00B008D5" w:rsidRDefault="009D400A" w:rsidP="004C007B">
      <w:pPr>
        <w:spacing w:line="360" w:lineRule="auto"/>
        <w:jc w:val="both"/>
        <w:rPr>
          <w:rFonts w:ascii="Arial" w:hAnsi="Arial" w:cs="Arial"/>
          <w:b/>
          <w:bCs/>
          <w:rtl/>
          <w:lang w:bidi="ar-LB"/>
        </w:rPr>
      </w:pPr>
      <w:r w:rsidRPr="00B008D5">
        <w:rPr>
          <w:rFonts w:ascii="Arial" w:hAnsi="Arial" w:cs="Arial" w:hint="cs"/>
          <w:b/>
          <w:bCs/>
          <w:rtl/>
          <w:lang w:bidi="ar-LB"/>
        </w:rPr>
        <w:lastRenderedPageBreak/>
        <w:t xml:space="preserve">تقبل الأسئلة الاستفسارية المتعلقة بالمناقصة، خطياً فقط، حتى موعد أقصاه تاريخ  11.10.2018 حتى الساعة 12:00 على عنوان البريد الالكتروني : </w:t>
      </w:r>
      <w:hyperlink r:id="rId10" w:history="1">
        <w:r w:rsidRPr="00B008D5">
          <w:rPr>
            <w:rStyle w:val="Hyperlink"/>
            <w:rFonts w:ascii="Arial" w:hAnsi="Arial" w:cs="Arial"/>
            <w:b/>
            <w:bCs/>
            <w:lang w:bidi="ar-LB"/>
          </w:rPr>
          <w:t>shlomigr@moag.gov.il</w:t>
        </w:r>
      </w:hyperlink>
      <w:r w:rsidRPr="00B008D5">
        <w:rPr>
          <w:rFonts w:ascii="Arial" w:hAnsi="Arial" w:cs="Arial"/>
          <w:b/>
          <w:bCs/>
          <w:lang w:bidi="ar-LB"/>
        </w:rPr>
        <w:t xml:space="preserve"> </w:t>
      </w:r>
      <w:r w:rsidRPr="00B008D5">
        <w:rPr>
          <w:rFonts w:ascii="Arial" w:hAnsi="Arial" w:cs="Arial" w:hint="cs"/>
          <w:b/>
          <w:bCs/>
          <w:rtl/>
          <w:lang w:bidi="ar-LB"/>
        </w:rPr>
        <w:t xml:space="preserve"> . يجب تقديم العروض في صندوق المناقصات في مكاتب السلطة لتطوير وإسكان البدو في النقب في شارع ديرخ متسادا 6،  مركز النقب في بئر السبع، لغاية تاريخ 8.11.2018 الساعة 12:00 في مغلفات مغلقة بدون علامات تدل على هوية مقدم العرض</w:t>
      </w:r>
      <w:r w:rsidR="00B008D5" w:rsidRPr="00B008D5">
        <w:rPr>
          <w:rFonts w:ascii="Arial" w:hAnsi="Arial" w:cs="Arial" w:hint="cs"/>
          <w:b/>
          <w:bCs/>
          <w:rtl/>
          <w:lang w:bidi="ar-LB"/>
        </w:rPr>
        <w:t xml:space="preserve">. يسجل على المغلف رقم المناقصة فقط. </w:t>
      </w:r>
    </w:p>
    <w:p w:rsidR="00B008D5" w:rsidRDefault="00B008D5" w:rsidP="004C007B">
      <w:pPr>
        <w:spacing w:line="360" w:lineRule="auto"/>
        <w:jc w:val="both"/>
        <w:rPr>
          <w:rFonts w:ascii="Arial" w:hAnsi="Arial" w:cs="Arial"/>
          <w:rtl/>
          <w:lang w:bidi="ar-LB"/>
        </w:rPr>
      </w:pPr>
    </w:p>
    <w:p w:rsidR="00B008D5" w:rsidRDefault="00B008D5" w:rsidP="002A430B">
      <w:pPr>
        <w:pStyle w:val="a4"/>
        <w:numPr>
          <w:ilvl w:val="1"/>
          <w:numId w:val="14"/>
        </w:numPr>
        <w:jc w:val="both"/>
        <w:rPr>
          <w:rFonts w:ascii="Arial" w:hAnsi="Arial" w:cs="Arial"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بما يتعلق بباقي شروط المناقصة يشمل كفالة المناقصة انظر مواصفات المناقصة. في أية حالة لوجود تناقض بين المذكور في هذا الإعلان وبين المذكور في مستندات المناقصة </w:t>
      </w:r>
      <w:r>
        <w:rPr>
          <w:rFonts w:ascii="Arial" w:hAnsi="Arial" w:cs="Arial"/>
          <w:rtl/>
          <w:lang w:bidi="ar-LB"/>
        </w:rPr>
        <w:t>–</w:t>
      </w:r>
      <w:r w:rsidR="002A430B">
        <w:rPr>
          <w:rFonts w:ascii="Arial" w:hAnsi="Arial" w:cs="Arial" w:hint="cs"/>
          <w:rtl/>
          <w:lang w:bidi="ar-LB"/>
        </w:rPr>
        <w:t xml:space="preserve"> </w:t>
      </w:r>
      <w:r>
        <w:rPr>
          <w:rFonts w:ascii="Arial" w:hAnsi="Arial" w:cs="Arial" w:hint="cs"/>
          <w:rtl/>
          <w:lang w:bidi="ar-LB"/>
        </w:rPr>
        <w:t xml:space="preserve">المذكور في مستندات هذه المناقصة هو الملزم. </w:t>
      </w:r>
    </w:p>
    <w:p w:rsidR="00B008D5" w:rsidRPr="00ED45F7" w:rsidRDefault="00B008D5" w:rsidP="00B008D5">
      <w:pPr>
        <w:jc w:val="both"/>
        <w:rPr>
          <w:rFonts w:ascii="Arial" w:hAnsi="Arial" w:cs="Arial"/>
          <w:b/>
          <w:bCs/>
          <w:rtl/>
          <w:lang w:bidi="ar-LB"/>
        </w:rPr>
      </w:pPr>
      <w:r w:rsidRPr="00ED45F7">
        <w:rPr>
          <w:rFonts w:ascii="Arial" w:hAnsi="Arial" w:cs="Arial" w:hint="cs"/>
          <w:b/>
          <w:bCs/>
          <w:rtl/>
          <w:lang w:bidi="ar-LB"/>
        </w:rPr>
        <w:t>لا يلتزم معد المناقصة باختيار أي عرض كان ويحق له إلغاء المناقصة كلها أو قسم منها لأسباب ميزانية ، لأسباب تنظيمية أو لأي سبب آخر وفقاً لتقديراته الحصرية. في أية حالة لوجود تناقض أو عدم ملاءمة بين نص هذا الإعلان وبين نص مستندات المناقصة ، المذكور في مستندات المناقصة هو الملزم.</w:t>
      </w:r>
    </w:p>
    <w:p w:rsidR="00B008D5" w:rsidRPr="00B008D5" w:rsidRDefault="00B008D5" w:rsidP="00B008D5">
      <w:pPr>
        <w:jc w:val="both"/>
        <w:rPr>
          <w:rFonts w:ascii="Arial" w:hAnsi="Arial" w:cs="Arial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 </w:t>
      </w:r>
    </w:p>
    <w:p w:rsidR="00D67D2E" w:rsidRDefault="00D67D2E" w:rsidP="004438F8">
      <w:pPr>
        <w:jc w:val="both"/>
        <w:rPr>
          <w:rFonts w:ascii="Times New Roman" w:hAnsi="Times New Roman"/>
        </w:rPr>
      </w:pPr>
    </w:p>
    <w:sectPr w:rsidR="00D67D2E" w:rsidSect="00AC4CB0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F3F" w:rsidRDefault="006A5F3F" w:rsidP="002879E2">
      <w:r>
        <w:separator/>
      </w:r>
    </w:p>
  </w:endnote>
  <w:endnote w:type="continuationSeparator" w:id="0">
    <w:p w:rsidR="006A5F3F" w:rsidRDefault="006A5F3F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CC3FE3" w:rsidRDefault="002879E2" w:rsidP="002879E2">
    <w:pPr>
      <w:pStyle w:val="a7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>
      <w:rPr>
        <w:rFonts w:hint="cs"/>
        <w:sz w:val="21"/>
        <w:szCs w:val="21"/>
        <w:rtl/>
      </w:rPr>
      <w:t>35</w:t>
    </w:r>
    <w:r w:rsidRPr="00CC3FE3">
      <w:rPr>
        <w:rFonts w:hint="cs"/>
        <w:sz w:val="21"/>
        <w:szCs w:val="21"/>
        <w:rtl/>
      </w:rPr>
      <w:t>, פקס: 08-62687</w:t>
    </w:r>
    <w:r>
      <w:rPr>
        <w:rFonts w:hint="cs"/>
        <w:sz w:val="21"/>
        <w:szCs w:val="21"/>
        <w:rtl/>
      </w:rPr>
      <w:t>29</w:t>
    </w:r>
  </w:p>
  <w:p w:rsidR="002879E2" w:rsidRPr="00CC3FE3" w:rsidRDefault="002879E2" w:rsidP="002879E2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6B33BACE" wp14:editId="3A9271A3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43743A3"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r w:rsidRPr="00CC3FE3">
      <w:rPr>
        <w:rFonts w:ascii="Times New Roman" w:hAnsi="Times New Roman"/>
        <w:sz w:val="18"/>
        <w:szCs w:val="18"/>
      </w:rPr>
      <w:t xml:space="preserve">6  masada St. Beer-Sheva, Tel: +972 (8)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35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29</w:t>
    </w:r>
  </w:p>
  <w:p w:rsidR="002879E2" w:rsidRPr="002879E2" w:rsidRDefault="002879E2" w:rsidP="002879E2">
    <w:pPr>
      <w:jc w:val="center"/>
      <w:rPr>
        <w:sz w:val="20"/>
        <w:szCs w:val="20"/>
      </w:rPr>
    </w:pPr>
    <w:r w:rsidRPr="00CC3FE3">
      <w:rPr>
        <w:rFonts w:hint="cs"/>
        <w:sz w:val="20"/>
        <w:szCs w:val="20"/>
        <w:rtl/>
        <w:lang w:bidi="ar-EG"/>
      </w:rPr>
      <w:t>شارع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ascii="Times New Roman" w:hint="cs"/>
        <w:sz w:val="20"/>
        <w:szCs w:val="20"/>
        <w:rtl/>
      </w:rPr>
      <w:t>,</w:t>
    </w:r>
    <w:r w:rsidRPr="00CC3FE3">
      <w:rPr>
        <w:rFonts w:hint="cs"/>
        <w:sz w:val="20"/>
        <w:szCs w:val="20"/>
        <w:rtl/>
        <w:lang w:bidi="ar-EG"/>
      </w:rPr>
      <w:t xml:space="preserve"> هاتف: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35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 فاكس: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F3F" w:rsidRDefault="006A5F3F" w:rsidP="002879E2">
      <w:r>
        <w:separator/>
      </w:r>
    </w:p>
  </w:footnote>
  <w:footnote w:type="continuationSeparator" w:id="0">
    <w:p w:rsidR="006A5F3F" w:rsidRDefault="006A5F3F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962" w:rsidRDefault="002879E2" w:rsidP="002879E2">
    <w:pPr>
      <w:tabs>
        <w:tab w:val="center" w:pos="4153"/>
        <w:tab w:val="right" w:pos="8306"/>
      </w:tabs>
      <w:jc w:val="center"/>
      <w:rPr>
        <w:noProof/>
        <w:color w:val="1F497D"/>
        <w:rtl/>
        <w:lang w:bidi="ar-LB"/>
      </w:rPr>
    </w:pPr>
    <w:r w:rsidRPr="00B41962">
      <w:rPr>
        <w:noProof/>
        <w:lang w:bidi="he-IL"/>
      </w:rPr>
      <w:drawing>
        <wp:anchor distT="0" distB="0" distL="114300" distR="114300" simplePos="0" relativeHeight="251660288" behindDoc="1" locked="0" layoutInCell="1" allowOverlap="1" wp14:anchorId="332E4D77" wp14:editId="125E9EC8">
          <wp:simplePos x="0" y="0"/>
          <wp:positionH relativeFrom="column">
            <wp:posOffset>5052695</wp:posOffset>
          </wp:positionH>
          <wp:positionV relativeFrom="paragraph">
            <wp:posOffset>-204470</wp:posOffset>
          </wp:positionV>
          <wp:extent cx="1179830" cy="1153160"/>
          <wp:effectExtent l="0" t="0" r="1270" b="8890"/>
          <wp:wrapTight wrapText="bothSides">
            <wp:wrapPolygon edited="0">
              <wp:start x="0" y="0"/>
              <wp:lineTo x="0" y="21410"/>
              <wp:lineTo x="21274" y="21410"/>
              <wp:lineTo x="21274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1179830" cy="1153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41962">
      <w:rPr>
        <w:rFonts w:ascii="Georgia" w:eastAsia="Calibri" w:hAnsi="Georgia" w:cs="Narkisim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FE1C3F" wp14:editId="798E8290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0BB06BC5" wp14:editId="0A231C77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2FE1C3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BB06BC5" wp14:editId="0A231C77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3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3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B41962" w:rsidRPr="00B41962">
      <w:rPr>
        <w:rFonts w:hint="cs"/>
        <w:noProof/>
        <w:rtl/>
        <w:lang w:bidi="ar-LB"/>
      </w:rPr>
      <w:t xml:space="preserve">دولة إسرائيل </w:t>
    </w:r>
  </w:p>
  <w:p w:rsidR="007129F6" w:rsidRDefault="007129F6" w:rsidP="002879E2">
    <w:pPr>
      <w:tabs>
        <w:tab w:val="center" w:pos="4153"/>
        <w:tab w:val="right" w:pos="8306"/>
      </w:tabs>
      <w:jc w:val="center"/>
      <w:rPr>
        <w:rFonts w:ascii="Georgia" w:eastAsia="Calibri" w:hAnsi="Georgia" w:cstheme="minorBidi"/>
        <w:b/>
        <w:bCs/>
        <w:sz w:val="28"/>
        <w:szCs w:val="28"/>
        <w:rtl/>
        <w:lang w:bidi="ar-LB"/>
      </w:rPr>
    </w:pPr>
    <w:r>
      <w:rPr>
        <w:rFonts w:ascii="Georgia" w:eastAsia="Calibri" w:hAnsi="Georgia" w:cstheme="minorBidi" w:hint="cs"/>
        <w:b/>
        <w:bCs/>
        <w:sz w:val="28"/>
        <w:szCs w:val="28"/>
        <w:rtl/>
        <w:lang w:bidi="ar-LB"/>
      </w:rPr>
      <w:t xml:space="preserve">وزارة الزراعة وتطوير القرية </w:t>
    </w:r>
  </w:p>
  <w:p w:rsidR="00B41962" w:rsidRDefault="00B41962" w:rsidP="002879E2">
    <w:pPr>
      <w:tabs>
        <w:tab w:val="center" w:pos="4153"/>
        <w:tab w:val="right" w:pos="8306"/>
      </w:tabs>
      <w:jc w:val="center"/>
      <w:rPr>
        <w:rFonts w:ascii="Georgia" w:eastAsia="Calibri" w:hAnsi="Georgia" w:cstheme="minorBidi"/>
        <w:b/>
        <w:bCs/>
        <w:sz w:val="28"/>
        <w:szCs w:val="28"/>
        <w:rtl/>
        <w:lang w:bidi="ar-LB"/>
      </w:rPr>
    </w:pPr>
    <w:r>
      <w:rPr>
        <w:rFonts w:ascii="Georgia" w:eastAsia="Calibri" w:hAnsi="Georgia" w:cstheme="minorBidi" w:hint="cs"/>
        <w:b/>
        <w:bCs/>
        <w:sz w:val="28"/>
        <w:szCs w:val="28"/>
        <w:rtl/>
        <w:lang w:bidi="ar-LB"/>
      </w:rPr>
      <w:t xml:space="preserve">السلطة لتطوير وإسكان البدو في النقب </w:t>
    </w:r>
  </w:p>
  <w:p w:rsidR="002879E2" w:rsidRDefault="002879E2">
    <w:pPr>
      <w:pStyle w:val="a5"/>
      <w:rPr>
        <w:rtl/>
      </w:rPr>
    </w:pPr>
  </w:p>
  <w:p w:rsidR="00B61458" w:rsidRDefault="00B61458">
    <w:pPr>
      <w:pStyle w:val="a5"/>
      <w:rPr>
        <w:rtl/>
      </w:rPr>
    </w:pPr>
  </w:p>
  <w:p w:rsidR="00B61458" w:rsidRDefault="00B6145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E2228"/>
    <w:multiLevelType w:val="hybridMultilevel"/>
    <w:tmpl w:val="40DCA89C"/>
    <w:lvl w:ilvl="0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1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5BDD"/>
    <w:multiLevelType w:val="hybridMultilevel"/>
    <w:tmpl w:val="CF604A92"/>
    <w:lvl w:ilvl="0" w:tplc="80EA29C8">
      <w:start w:val="1"/>
      <w:numFmt w:val="decimal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6E33642"/>
    <w:multiLevelType w:val="hybridMultilevel"/>
    <w:tmpl w:val="D8CA7048"/>
    <w:lvl w:ilvl="0" w:tplc="C4EC371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6A7A2A"/>
    <w:multiLevelType w:val="hybridMultilevel"/>
    <w:tmpl w:val="029A17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B87CA4"/>
    <w:multiLevelType w:val="hybridMultilevel"/>
    <w:tmpl w:val="5D804EF0"/>
    <w:lvl w:ilvl="0" w:tplc="CC3464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13D2E"/>
    <w:multiLevelType w:val="hybridMultilevel"/>
    <w:tmpl w:val="249CC53A"/>
    <w:lvl w:ilvl="0" w:tplc="E432E5E8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4"/>
      </w:rPr>
    </w:lvl>
    <w:lvl w:ilvl="1" w:tplc="C1D2482A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C08AFBAA">
      <w:start w:val="1"/>
      <w:numFmt w:val="hebrew1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E3999"/>
    <w:multiLevelType w:val="hybridMultilevel"/>
    <w:tmpl w:val="70BC40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5D68EB"/>
    <w:multiLevelType w:val="hybridMultilevel"/>
    <w:tmpl w:val="654C9C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1" w15:restartNumberingAfterBreak="0">
    <w:nsid w:val="49BB5562"/>
    <w:multiLevelType w:val="hybridMultilevel"/>
    <w:tmpl w:val="BB424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47463"/>
    <w:multiLevelType w:val="hybridMultilevel"/>
    <w:tmpl w:val="CCA42A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5" w15:restartNumberingAfterBreak="0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num w:numId="1">
    <w:abstractNumId w:val="15"/>
  </w:num>
  <w:num w:numId="2">
    <w:abstractNumId w:val="4"/>
  </w:num>
  <w:num w:numId="3">
    <w:abstractNumId w:val="13"/>
  </w:num>
  <w:num w:numId="4">
    <w:abstractNumId w:val="1"/>
  </w:num>
  <w:num w:numId="5">
    <w:abstractNumId w:val="16"/>
  </w:num>
  <w:num w:numId="6">
    <w:abstractNumId w:val="10"/>
  </w:num>
  <w:num w:numId="7">
    <w:abstractNumId w:val="14"/>
  </w:num>
  <w:num w:numId="8">
    <w:abstractNumId w:val="12"/>
  </w:num>
  <w:num w:numId="9">
    <w:abstractNumId w:val="8"/>
  </w:num>
  <w:num w:numId="10">
    <w:abstractNumId w:val="3"/>
  </w:num>
  <w:num w:numId="11">
    <w:abstractNumId w:val="5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520"/>
    <w:rsid w:val="00005D00"/>
    <w:rsid w:val="00006DC9"/>
    <w:rsid w:val="00017116"/>
    <w:rsid w:val="00054C42"/>
    <w:rsid w:val="000A5718"/>
    <w:rsid w:val="000B4ADE"/>
    <w:rsid w:val="000C024F"/>
    <w:rsid w:val="000C48EC"/>
    <w:rsid w:val="000C6E40"/>
    <w:rsid w:val="000E6CE3"/>
    <w:rsid w:val="000F03FE"/>
    <w:rsid w:val="000F1AAD"/>
    <w:rsid w:val="00101C5E"/>
    <w:rsid w:val="00115E9E"/>
    <w:rsid w:val="00121F9B"/>
    <w:rsid w:val="0012389E"/>
    <w:rsid w:val="00126756"/>
    <w:rsid w:val="0018156C"/>
    <w:rsid w:val="001B1500"/>
    <w:rsid w:val="001B1FAD"/>
    <w:rsid w:val="001C59CA"/>
    <w:rsid w:val="001C7205"/>
    <w:rsid w:val="001E75A9"/>
    <w:rsid w:val="001F1E62"/>
    <w:rsid w:val="00261432"/>
    <w:rsid w:val="00286581"/>
    <w:rsid w:val="00286EE7"/>
    <w:rsid w:val="002879E2"/>
    <w:rsid w:val="002A430B"/>
    <w:rsid w:val="002B16DD"/>
    <w:rsid w:val="002B40AD"/>
    <w:rsid w:val="002B79C6"/>
    <w:rsid w:val="002C1033"/>
    <w:rsid w:val="002F38EC"/>
    <w:rsid w:val="003418DE"/>
    <w:rsid w:val="00361282"/>
    <w:rsid w:val="00384338"/>
    <w:rsid w:val="003A3B03"/>
    <w:rsid w:val="003B1BFC"/>
    <w:rsid w:val="003C5548"/>
    <w:rsid w:val="003D0447"/>
    <w:rsid w:val="003D20CB"/>
    <w:rsid w:val="003E3E01"/>
    <w:rsid w:val="004250FD"/>
    <w:rsid w:val="00433D81"/>
    <w:rsid w:val="00437400"/>
    <w:rsid w:val="004438F8"/>
    <w:rsid w:val="00464088"/>
    <w:rsid w:val="00473B6B"/>
    <w:rsid w:val="004A5C69"/>
    <w:rsid w:val="004B42A0"/>
    <w:rsid w:val="004B7452"/>
    <w:rsid w:val="004C007B"/>
    <w:rsid w:val="004D7728"/>
    <w:rsid w:val="004F04DF"/>
    <w:rsid w:val="00504BDE"/>
    <w:rsid w:val="00515C7C"/>
    <w:rsid w:val="005A71B4"/>
    <w:rsid w:val="005B63FC"/>
    <w:rsid w:val="005B670A"/>
    <w:rsid w:val="0061539D"/>
    <w:rsid w:val="00624018"/>
    <w:rsid w:val="006313DC"/>
    <w:rsid w:val="00643DCB"/>
    <w:rsid w:val="00655439"/>
    <w:rsid w:val="006562C1"/>
    <w:rsid w:val="00657AEB"/>
    <w:rsid w:val="00671000"/>
    <w:rsid w:val="0068265B"/>
    <w:rsid w:val="00697CF5"/>
    <w:rsid w:val="006A5F3F"/>
    <w:rsid w:val="006B7B19"/>
    <w:rsid w:val="006C4A29"/>
    <w:rsid w:val="006C6C4D"/>
    <w:rsid w:val="006C7EFB"/>
    <w:rsid w:val="006F1BC8"/>
    <w:rsid w:val="00710AA3"/>
    <w:rsid w:val="007112AC"/>
    <w:rsid w:val="007129F6"/>
    <w:rsid w:val="007330D3"/>
    <w:rsid w:val="007576B3"/>
    <w:rsid w:val="007C606C"/>
    <w:rsid w:val="0080237B"/>
    <w:rsid w:val="0080799F"/>
    <w:rsid w:val="00817D33"/>
    <w:rsid w:val="00836C27"/>
    <w:rsid w:val="00842B2C"/>
    <w:rsid w:val="00845C02"/>
    <w:rsid w:val="008972CA"/>
    <w:rsid w:val="008A6A99"/>
    <w:rsid w:val="008B03BC"/>
    <w:rsid w:val="008B2DD7"/>
    <w:rsid w:val="008B5CE4"/>
    <w:rsid w:val="008C6BCC"/>
    <w:rsid w:val="008C7FEF"/>
    <w:rsid w:val="008D0244"/>
    <w:rsid w:val="008F56BB"/>
    <w:rsid w:val="00902783"/>
    <w:rsid w:val="00944BEF"/>
    <w:rsid w:val="00954520"/>
    <w:rsid w:val="0098605C"/>
    <w:rsid w:val="00992D1D"/>
    <w:rsid w:val="009D400A"/>
    <w:rsid w:val="009E4552"/>
    <w:rsid w:val="009F2A95"/>
    <w:rsid w:val="009F465E"/>
    <w:rsid w:val="00A15ECA"/>
    <w:rsid w:val="00A6425E"/>
    <w:rsid w:val="00A705E0"/>
    <w:rsid w:val="00A8579A"/>
    <w:rsid w:val="00AB088B"/>
    <w:rsid w:val="00AB28FE"/>
    <w:rsid w:val="00AC0063"/>
    <w:rsid w:val="00AC4CB0"/>
    <w:rsid w:val="00B008D5"/>
    <w:rsid w:val="00B2052B"/>
    <w:rsid w:val="00B30C52"/>
    <w:rsid w:val="00B41962"/>
    <w:rsid w:val="00B519FB"/>
    <w:rsid w:val="00B61458"/>
    <w:rsid w:val="00BA7443"/>
    <w:rsid w:val="00BC09C3"/>
    <w:rsid w:val="00BC318E"/>
    <w:rsid w:val="00BC39FB"/>
    <w:rsid w:val="00BD350B"/>
    <w:rsid w:val="00BE47D4"/>
    <w:rsid w:val="00BE53E2"/>
    <w:rsid w:val="00C0408F"/>
    <w:rsid w:val="00C047E1"/>
    <w:rsid w:val="00C15E7C"/>
    <w:rsid w:val="00C1709D"/>
    <w:rsid w:val="00C34D4C"/>
    <w:rsid w:val="00C54DE8"/>
    <w:rsid w:val="00C95B6B"/>
    <w:rsid w:val="00CC7AF8"/>
    <w:rsid w:val="00CE0B10"/>
    <w:rsid w:val="00D049CC"/>
    <w:rsid w:val="00D164F1"/>
    <w:rsid w:val="00D44A8D"/>
    <w:rsid w:val="00D53D6E"/>
    <w:rsid w:val="00D67D2E"/>
    <w:rsid w:val="00D9797E"/>
    <w:rsid w:val="00DB7FFA"/>
    <w:rsid w:val="00DD0FDA"/>
    <w:rsid w:val="00DD24E7"/>
    <w:rsid w:val="00DF7CB6"/>
    <w:rsid w:val="00E15243"/>
    <w:rsid w:val="00E576D1"/>
    <w:rsid w:val="00E67377"/>
    <w:rsid w:val="00E736DE"/>
    <w:rsid w:val="00E94C09"/>
    <w:rsid w:val="00EA229A"/>
    <w:rsid w:val="00EA5806"/>
    <w:rsid w:val="00EB22F1"/>
    <w:rsid w:val="00ED45F7"/>
    <w:rsid w:val="00EE003A"/>
    <w:rsid w:val="00EE37A0"/>
    <w:rsid w:val="00EE5898"/>
    <w:rsid w:val="00F04A64"/>
    <w:rsid w:val="00F30B32"/>
    <w:rsid w:val="00F323C8"/>
    <w:rsid w:val="00F34A19"/>
    <w:rsid w:val="00F36DCA"/>
    <w:rsid w:val="00F54283"/>
    <w:rsid w:val="00F55C93"/>
    <w:rsid w:val="00F61242"/>
    <w:rsid w:val="00FE4B34"/>
    <w:rsid w:val="00FF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3DE8C4FE-767B-4DAC-8831-26C4C6D1F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539D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basedOn w:val="a"/>
    <w:next w:val="a"/>
    <w:link w:val="10"/>
    <w:qFormat/>
    <w:rsid w:val="009E4552"/>
    <w:pPr>
      <w:keepNext/>
      <w:jc w:val="center"/>
      <w:outlineLvl w:val="0"/>
    </w:pPr>
    <w:rPr>
      <w:rFonts w:ascii="Times New Roman" w:eastAsia="Times New Roman" w:hAnsi="Times New Roman" w:cs="Miriam"/>
      <w:b/>
      <w:bCs/>
      <w:noProof/>
      <w:sz w:val="40"/>
      <w:szCs w:val="40"/>
      <w:u w:val="single"/>
      <w:lang w:eastAsia="he-IL" w:bidi="he-IL"/>
    </w:rPr>
  </w:style>
  <w:style w:type="paragraph" w:styleId="3">
    <w:name w:val="heading 3"/>
    <w:basedOn w:val="a"/>
    <w:next w:val="a"/>
    <w:link w:val="30"/>
    <w:qFormat/>
    <w:rsid w:val="009E4552"/>
    <w:pPr>
      <w:keepNext/>
      <w:outlineLvl w:val="2"/>
    </w:pPr>
    <w:rPr>
      <w:rFonts w:ascii="Times New Roman" w:eastAsia="Times New Roman" w:hAnsi="Times New Roman" w:cs="David"/>
      <w:noProof/>
      <w:sz w:val="28"/>
      <w:szCs w:val="28"/>
      <w:u w:val="single"/>
      <w:lang w:eastAsia="he-IL" w:bidi="he-IL"/>
    </w:rPr>
  </w:style>
  <w:style w:type="paragraph" w:styleId="4">
    <w:name w:val="heading 4"/>
    <w:basedOn w:val="a"/>
    <w:next w:val="a"/>
    <w:link w:val="40"/>
    <w:qFormat/>
    <w:rsid w:val="009E4552"/>
    <w:pPr>
      <w:keepNext/>
      <w:jc w:val="center"/>
      <w:outlineLvl w:val="3"/>
    </w:pPr>
    <w:rPr>
      <w:rFonts w:ascii="Times New Roman" w:eastAsia="Times New Roman" w:hAnsi="Times New Roman" w:cs="David"/>
      <w:b/>
      <w:bCs/>
      <w:noProof/>
      <w:sz w:val="28"/>
      <w:szCs w:val="28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eastAsiaTheme="minorHAnsi" w:cstheme="minorBidi"/>
      <w:sz w:val="22"/>
      <w:szCs w:val="22"/>
      <w:lang w:bidi="he-IL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  <w:lang w:bidi="he-IL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customStyle="1" w:styleId="10">
    <w:name w:val="כותרת 1 תו"/>
    <w:basedOn w:val="a0"/>
    <w:link w:val="1"/>
    <w:rsid w:val="009E4552"/>
    <w:rPr>
      <w:rFonts w:ascii="Times New Roman" w:eastAsia="Times New Roman" w:hAnsi="Times New Roman" w:cs="Miriam"/>
      <w:b/>
      <w:bCs/>
      <w:noProof/>
      <w:sz w:val="40"/>
      <w:szCs w:val="40"/>
      <w:u w:val="single"/>
      <w:lang w:eastAsia="he-IL"/>
    </w:rPr>
  </w:style>
  <w:style w:type="character" w:customStyle="1" w:styleId="30">
    <w:name w:val="כותרת 3 תו"/>
    <w:basedOn w:val="a0"/>
    <w:link w:val="3"/>
    <w:rsid w:val="009E4552"/>
    <w:rPr>
      <w:rFonts w:ascii="Times New Roman" w:eastAsia="Times New Roman" w:hAnsi="Times New Roman" w:cs="David"/>
      <w:noProof/>
      <w:sz w:val="28"/>
      <w:szCs w:val="28"/>
      <w:u w:val="single"/>
      <w:lang w:eastAsia="he-IL"/>
    </w:rPr>
  </w:style>
  <w:style w:type="character" w:customStyle="1" w:styleId="40">
    <w:name w:val="כותרת 4 תו"/>
    <w:basedOn w:val="a0"/>
    <w:link w:val="4"/>
    <w:rsid w:val="009E4552"/>
    <w:rPr>
      <w:rFonts w:ascii="Times New Roman" w:eastAsia="Times New Roman" w:hAnsi="Times New Roman" w:cs="David"/>
      <w:b/>
      <w:bCs/>
      <w:noProof/>
      <w:sz w:val="28"/>
      <w:szCs w:val="28"/>
      <w:lang w:eastAsia="he-IL"/>
    </w:rPr>
  </w:style>
  <w:style w:type="paragraph" w:styleId="2">
    <w:name w:val="Body Text 2"/>
    <w:basedOn w:val="a"/>
    <w:link w:val="20"/>
    <w:semiHidden/>
    <w:rsid w:val="009E4552"/>
    <w:rPr>
      <w:rFonts w:ascii="Times New Roman" w:eastAsia="Times New Roman" w:hAnsi="Times New Roman" w:cs="David"/>
      <w:noProof/>
      <w:sz w:val="28"/>
      <w:szCs w:val="28"/>
      <w:lang w:eastAsia="he-IL" w:bidi="he-IL"/>
    </w:rPr>
  </w:style>
  <w:style w:type="character" w:customStyle="1" w:styleId="20">
    <w:name w:val="גוף טקסט 2 תו"/>
    <w:basedOn w:val="a0"/>
    <w:link w:val="2"/>
    <w:semiHidden/>
    <w:rsid w:val="009E4552"/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styleId="ab">
    <w:name w:val="annotation reference"/>
    <w:basedOn w:val="a0"/>
    <w:uiPriority w:val="99"/>
    <w:semiHidden/>
    <w:unhideWhenUsed/>
    <w:rsid w:val="002B79C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B79C6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2B79C6"/>
    <w:rPr>
      <w:rFonts w:eastAsiaTheme="minorEastAsia" w:cs="Times New Roman"/>
      <w:sz w:val="20"/>
      <w:szCs w:val="20"/>
      <w:lang w:bidi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B79C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2B79C6"/>
    <w:rPr>
      <w:rFonts w:eastAsiaTheme="minorEastAsia" w:cs="Times New Roman"/>
      <w:b/>
      <w:bCs/>
      <w:sz w:val="20"/>
      <w:szCs w:val="20"/>
      <w:lang w:bidi="en-US"/>
    </w:rPr>
  </w:style>
  <w:style w:type="paragraph" w:styleId="af0">
    <w:name w:val="Revision"/>
    <w:hidden/>
    <w:uiPriority w:val="99"/>
    <w:semiHidden/>
    <w:rsid w:val="00FF4F7F"/>
    <w:pPr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af1">
    <w:name w:val="footnote text"/>
    <w:basedOn w:val="a"/>
    <w:link w:val="af2"/>
    <w:uiPriority w:val="99"/>
    <w:semiHidden/>
    <w:unhideWhenUsed/>
    <w:rsid w:val="005B670A"/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5B670A"/>
    <w:rPr>
      <w:rFonts w:eastAsiaTheme="minorEastAsia" w:cs="Times New Roman"/>
      <w:sz w:val="20"/>
      <w:szCs w:val="20"/>
      <w:lang w:bidi="en-US"/>
    </w:rPr>
  </w:style>
  <w:style w:type="character" w:styleId="af3">
    <w:name w:val="footnote reference"/>
    <w:basedOn w:val="a0"/>
    <w:uiPriority w:val="99"/>
    <w:semiHidden/>
    <w:unhideWhenUsed/>
    <w:rsid w:val="005B670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48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hlomigr@moag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2BF784-5476-4122-A927-FA7A995F9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2306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ז'אנט רפאלי[Janet Rafaeli]</cp:lastModifiedBy>
  <cp:revision>2</cp:revision>
  <cp:lastPrinted>2017-02-23T15:16:00Z</cp:lastPrinted>
  <dcterms:created xsi:type="dcterms:W3CDTF">2018-10-07T06:33:00Z</dcterms:created>
  <dcterms:modified xsi:type="dcterms:W3CDTF">2018-10-07T06:33:00Z</dcterms:modified>
</cp:coreProperties>
</file>